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val="en-NZ" w:eastAsia="en-US"/>
        </w:rPr>
        <w:id w:val="1243988694"/>
        <w:docPartObj>
          <w:docPartGallery w:val="Cover Pages"/>
          <w:docPartUnique/>
        </w:docPartObj>
      </w:sdtPr>
      <w:sdtEndPr>
        <w:rPr>
          <w:rFonts w:eastAsiaTheme="minorEastAsia"/>
          <w:color w:val="156082" w:themeColor="accent1"/>
          <w:sz w:val="20"/>
          <w:szCs w:val="20"/>
          <w:lang w:val="en-US" w:eastAsia="zh-CN"/>
        </w:rPr>
      </w:sdtEndPr>
      <w:sdtContent>
        <w:p w14:paraId="03E685EF" w14:textId="77777777" w:rsidR="006504F6" w:rsidRPr="006504F6" w:rsidRDefault="006504F6" w:rsidP="006504F6">
          <w:pPr>
            <w:pStyle w:val="NoSpacing"/>
            <w:rPr>
              <w:rFonts w:eastAsiaTheme="minorHAnsi"/>
              <w:sz w:val="2"/>
              <w:lang w:val="en-NZ" w:eastAsia="en-US"/>
            </w:rPr>
          </w:pPr>
          <w:r w:rsidRPr="006504F6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82E8DC" wp14:editId="4366D41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06E2FB" w14:textId="77777777" w:rsidR="006504F6" w:rsidRDefault="006504F6" w:rsidP="006504F6">
                                <w:pPr>
                                  <w:pStyle w:val="NoSpacing"/>
                                  <w:jc w:val="right"/>
                                  <w:rPr>
                                    <w:color w:val="156082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156082" w:themeColor="accent1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14:paraId="5C3E5EF8" w14:textId="77777777" w:rsidR="006504F6" w:rsidRDefault="006504F6" w:rsidP="006504F6">
                                    <w:pPr>
                                      <w:pStyle w:val="NoSpacing"/>
                                      <w:jc w:val="right"/>
                                      <w:rPr>
                                        <w:color w:val="156082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156082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82E8D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" filled="f" stroked="f" strokeweight=".5pt">
                    <v:textbox style="mso-fit-shape-to-text:t" inset="0,0,0,0">
                      <w:txbxContent>
                        <w:p w14:paraId="0D06E2FB" w14:textId="77777777" w:rsidR="006504F6" w:rsidRDefault="006504F6" w:rsidP="006504F6">
                          <w:pPr>
                            <w:pStyle w:val="NoSpacing"/>
                            <w:jc w:val="right"/>
                            <w:rPr>
                              <w:color w:val="156082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156082" w:themeColor="accent1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14:paraId="5C3E5EF8" w14:textId="77777777" w:rsidR="006504F6" w:rsidRDefault="006504F6" w:rsidP="006504F6">
                              <w:pPr>
                                <w:pStyle w:val="NoSpacing"/>
                                <w:jc w:val="right"/>
                                <w:rPr>
                                  <w:color w:val="156082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156082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</w:sdtContent>
    </w:sdt>
    <w:p w14:paraId="55EBB444" w14:textId="12BC0126" w:rsidR="006504F6" w:rsidRPr="006504F6" w:rsidRDefault="006504F6" w:rsidP="006504F6">
      <w:pPr>
        <w:pStyle w:val="Heading1"/>
        <w:jc w:val="center"/>
        <w:rPr>
          <w:sz w:val="38"/>
          <w:szCs w:val="38"/>
        </w:rPr>
      </w:pPr>
      <w:r w:rsidRPr="006504F6">
        <w:rPr>
          <w:noProof/>
          <w:sz w:val="38"/>
          <w:szCs w:val="38"/>
        </w:rPr>
        <w:drawing>
          <wp:anchor distT="0" distB="0" distL="114300" distR="114300" simplePos="0" relativeHeight="251662336" behindDoc="0" locked="0" layoutInCell="1" allowOverlap="1" wp14:anchorId="19FD4AF8" wp14:editId="697A5469">
            <wp:simplePos x="0" y="0"/>
            <wp:positionH relativeFrom="column">
              <wp:posOffset>9106638</wp:posOffset>
            </wp:positionH>
            <wp:positionV relativeFrom="paragraph">
              <wp:posOffset>-206477</wp:posOffset>
            </wp:positionV>
            <wp:extent cx="641555" cy="695869"/>
            <wp:effectExtent l="0" t="0" r="0" b="3175"/>
            <wp:wrapNone/>
            <wp:docPr id="3" name="Picture 2" descr="A logo of a churc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E9FE012-23FA-74AD-FA6C-57FC330051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of a church&#10;&#10;Description automatically generated">
                      <a:extLst>
                        <a:ext uri="{FF2B5EF4-FFF2-40B4-BE49-F238E27FC236}">
                          <a16:creationId xmlns:a16="http://schemas.microsoft.com/office/drawing/2014/main" id="{FE9FE012-23FA-74AD-FA6C-57FC330051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55" cy="69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4F6">
        <w:rPr>
          <w:sz w:val="38"/>
          <w:szCs w:val="38"/>
        </w:rPr>
        <w:t xml:space="preserve">Ashburton Christian School </w:t>
      </w:r>
      <w:r w:rsidRPr="006504F6">
        <w:rPr>
          <w:sz w:val="38"/>
          <w:szCs w:val="38"/>
        </w:rPr>
        <w:t>Strategic Plan 2024-2025</w:t>
      </w:r>
    </w:p>
    <w:tbl>
      <w:tblPr>
        <w:tblStyle w:val="GridTable4-Accent5"/>
        <w:tblW w:w="0" w:type="auto"/>
        <w:tblLook w:val="0420" w:firstRow="1" w:lastRow="0" w:firstColumn="0" w:lastColumn="0" w:noHBand="0" w:noVBand="1"/>
      </w:tblPr>
      <w:tblGrid>
        <w:gridCol w:w="2122"/>
        <w:gridCol w:w="2409"/>
        <w:gridCol w:w="5766"/>
        <w:gridCol w:w="3448"/>
        <w:gridCol w:w="1643"/>
      </w:tblGrid>
      <w:tr w:rsidR="006504F6" w:rsidRPr="006504F6" w14:paraId="31893832" w14:textId="77777777" w:rsidTr="000A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88" w:type="dxa"/>
            <w:gridSpan w:val="5"/>
          </w:tcPr>
          <w:p w14:paraId="4E6F683F" w14:textId="77777777" w:rsidR="006504F6" w:rsidRPr="006504F6" w:rsidRDefault="006504F6" w:rsidP="000A3E3A">
            <w:pPr>
              <w:jc w:val="center"/>
              <w:rPr>
                <w:rFonts w:cstheme="minorHAnsi"/>
                <w:b w:val="0"/>
                <w:bCs w:val="0"/>
                <w:sz w:val="20"/>
              </w:rPr>
            </w:pPr>
            <w:r w:rsidRPr="006504F6">
              <w:rPr>
                <w:rFonts w:cstheme="minorHAnsi"/>
                <w:sz w:val="20"/>
              </w:rPr>
              <w:t>Our Vision (7a)</w:t>
            </w:r>
          </w:p>
          <w:p w14:paraId="22FF2709" w14:textId="77777777" w:rsidR="006504F6" w:rsidRPr="006504F6" w:rsidRDefault="006504F6" w:rsidP="000A3E3A">
            <w:pPr>
              <w:jc w:val="center"/>
              <w:rPr>
                <w:rFonts w:cstheme="minorHAnsi"/>
                <w:b w:val="0"/>
                <w:bCs w:val="0"/>
                <w:sz w:val="20"/>
              </w:rPr>
            </w:pPr>
            <w:r w:rsidRPr="006504F6">
              <w:rPr>
                <w:rFonts w:cstheme="minorHAnsi"/>
                <w:sz w:val="20"/>
              </w:rPr>
              <w:t>Children rich in Love, Knowledge and Service who will Impact their communities to the Glory of God</w:t>
            </w:r>
          </w:p>
        </w:tc>
      </w:tr>
      <w:tr w:rsidR="006504F6" w:rsidRPr="006504F6" w14:paraId="7B9F6B9E" w14:textId="77777777" w:rsidTr="000A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88" w:type="dxa"/>
            <w:gridSpan w:val="5"/>
          </w:tcPr>
          <w:p w14:paraId="783DAB48" w14:textId="77777777" w:rsidR="006504F6" w:rsidRPr="006504F6" w:rsidRDefault="006504F6" w:rsidP="000A3E3A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6504F6">
              <w:rPr>
                <w:rFonts w:cstheme="minorHAnsi"/>
                <w:b/>
                <w:bCs/>
                <w:sz w:val="14"/>
                <w:szCs w:val="14"/>
              </w:rPr>
              <w:t>Consultation Informing Strategic Plan (7b,c)</w:t>
            </w:r>
          </w:p>
          <w:p w14:paraId="70E0D02E" w14:textId="77777777" w:rsidR="006504F6" w:rsidRPr="006504F6" w:rsidRDefault="006504F6" w:rsidP="000A3E3A">
            <w:pPr>
              <w:rPr>
                <w:sz w:val="14"/>
                <w:szCs w:val="14"/>
              </w:rPr>
            </w:pPr>
            <w:r w:rsidRPr="006504F6">
              <w:rPr>
                <w:rFonts w:cstheme="minorHAnsi"/>
                <w:sz w:val="14"/>
                <w:szCs w:val="14"/>
              </w:rPr>
              <w:t>We conducted a 2023 Community Survey (parents and students) and set up a strategic planning team of eight teachers. Further to that, Strategic Aim 1 is about improving consultation practices.</w:t>
            </w:r>
          </w:p>
        </w:tc>
      </w:tr>
      <w:tr w:rsidR="006504F6" w:rsidRPr="006504F6" w14:paraId="37621298" w14:textId="77777777" w:rsidTr="006504F6">
        <w:tc>
          <w:tcPr>
            <w:tcW w:w="2122" w:type="dxa"/>
            <w:hideMark/>
          </w:tcPr>
          <w:p w14:paraId="2DF096CB" w14:textId="77777777" w:rsidR="006504F6" w:rsidRPr="006504F6" w:rsidRDefault="006504F6" w:rsidP="000A3E3A">
            <w:pPr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Our Strategic Goals (7.1b) (My Draft)</w:t>
            </w:r>
          </w:p>
        </w:tc>
        <w:tc>
          <w:tcPr>
            <w:tcW w:w="2409" w:type="dxa"/>
            <w:hideMark/>
          </w:tcPr>
          <w:p w14:paraId="01D5B01C" w14:textId="77777777" w:rsidR="006504F6" w:rsidRPr="006504F6" w:rsidRDefault="006504F6" w:rsidP="000A3E3A">
            <w:pPr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Our Initiatives (Actions, 7e,f)</w:t>
            </w:r>
          </w:p>
        </w:tc>
        <w:tc>
          <w:tcPr>
            <w:tcW w:w="5766" w:type="dxa"/>
            <w:hideMark/>
          </w:tcPr>
          <w:p w14:paraId="7DD1C4C9" w14:textId="77777777" w:rsidR="006504F6" w:rsidRPr="006504F6" w:rsidRDefault="006504F6" w:rsidP="000A3E3A">
            <w:pPr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Our success statements (7g)</w:t>
            </w:r>
          </w:p>
        </w:tc>
        <w:tc>
          <w:tcPr>
            <w:tcW w:w="3448" w:type="dxa"/>
          </w:tcPr>
          <w:p w14:paraId="73775013" w14:textId="77777777" w:rsidR="006504F6" w:rsidRPr="006504F6" w:rsidRDefault="006504F6" w:rsidP="000A3E3A">
            <w:pPr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Link to Scripture</w:t>
            </w:r>
          </w:p>
        </w:tc>
        <w:tc>
          <w:tcPr>
            <w:tcW w:w="1643" w:type="dxa"/>
          </w:tcPr>
          <w:p w14:paraId="4347DFD0" w14:textId="77777777" w:rsidR="006504F6" w:rsidRPr="006504F6" w:rsidRDefault="006504F6" w:rsidP="000A3E3A">
            <w:pPr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Link to NELPs (7di,ii,iii) and relevant strategies *</w:t>
            </w:r>
          </w:p>
        </w:tc>
      </w:tr>
      <w:tr w:rsidR="006504F6" w:rsidRPr="006504F6" w14:paraId="06241134" w14:textId="77777777" w:rsidTr="00650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</w:tcPr>
          <w:p w14:paraId="48701780" w14:textId="77777777" w:rsidR="006504F6" w:rsidRPr="006504F6" w:rsidRDefault="006504F6" w:rsidP="006504F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Partnership with Whanau</w:t>
            </w:r>
          </w:p>
        </w:tc>
        <w:tc>
          <w:tcPr>
            <w:tcW w:w="2409" w:type="dxa"/>
          </w:tcPr>
          <w:p w14:paraId="0F4271E1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Building Partnerships</w:t>
            </w:r>
          </w:p>
        </w:tc>
        <w:tc>
          <w:tcPr>
            <w:tcW w:w="5766" w:type="dxa"/>
          </w:tcPr>
          <w:p w14:paraId="03177931" w14:textId="77777777" w:rsidR="006504F6" w:rsidRP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Consultation will take place in a manner reflective of the various cultures and will allow for the various cultures to be increasingly embraced and reflected in the school practices and culture</w:t>
            </w:r>
          </w:p>
        </w:tc>
        <w:tc>
          <w:tcPr>
            <w:tcW w:w="3448" w:type="dxa"/>
          </w:tcPr>
          <w:p w14:paraId="369105F9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1 Corinthians 9:19-23 “…I have become all things to all people … for the sake of the gospel…”</w:t>
            </w:r>
          </w:p>
          <w:p w14:paraId="749EEBA3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Genesis 22:18 “…all nations blessed…”</w:t>
            </w:r>
          </w:p>
        </w:tc>
        <w:tc>
          <w:tcPr>
            <w:tcW w:w="1643" w:type="dxa"/>
          </w:tcPr>
          <w:p w14:paraId="0FC2B651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NELP-O1P1</w:t>
            </w:r>
          </w:p>
          <w:p w14:paraId="3BD8FCB2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NELP-O2P3</w:t>
            </w:r>
          </w:p>
          <w:p w14:paraId="0E630625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NELP-O3P5</w:t>
            </w:r>
          </w:p>
          <w:p w14:paraId="07EF65E1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 xml:space="preserve">Ka </w:t>
            </w:r>
            <w:proofErr w:type="spellStart"/>
            <w:r w:rsidRPr="006504F6">
              <w:rPr>
                <w:sz w:val="14"/>
                <w:szCs w:val="14"/>
              </w:rPr>
              <w:t>Hikatea</w:t>
            </w:r>
            <w:proofErr w:type="spellEnd"/>
            <w:r w:rsidRPr="006504F6">
              <w:rPr>
                <w:sz w:val="14"/>
                <w:szCs w:val="14"/>
              </w:rPr>
              <w:t xml:space="preserve"> – </w:t>
            </w:r>
            <w:proofErr w:type="spellStart"/>
            <w:r w:rsidRPr="006504F6">
              <w:rPr>
                <w:sz w:val="14"/>
                <w:szCs w:val="14"/>
              </w:rPr>
              <w:t>Te</w:t>
            </w:r>
            <w:proofErr w:type="spellEnd"/>
            <w:r w:rsidRPr="006504F6">
              <w:rPr>
                <w:sz w:val="14"/>
                <w:szCs w:val="14"/>
              </w:rPr>
              <w:t xml:space="preserve"> Whanau</w:t>
            </w:r>
          </w:p>
        </w:tc>
      </w:tr>
      <w:tr w:rsidR="006504F6" w:rsidRPr="006504F6" w14:paraId="31D79F85" w14:textId="77777777" w:rsidTr="006504F6">
        <w:tc>
          <w:tcPr>
            <w:tcW w:w="2122" w:type="dxa"/>
          </w:tcPr>
          <w:p w14:paraId="30B4AEAA" w14:textId="77777777" w:rsidR="006504F6" w:rsidRPr="006504F6" w:rsidRDefault="006504F6" w:rsidP="006504F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Student Development and School Culture</w:t>
            </w:r>
          </w:p>
        </w:tc>
        <w:tc>
          <w:tcPr>
            <w:tcW w:w="2409" w:type="dxa"/>
          </w:tcPr>
          <w:p w14:paraId="1E9D8122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 xml:space="preserve">Service and Leadership </w:t>
            </w:r>
          </w:p>
          <w:p w14:paraId="1B6FB2DF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School Culture</w:t>
            </w:r>
          </w:p>
          <w:p w14:paraId="272DCD5C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Student Outcomes</w:t>
            </w:r>
          </w:p>
        </w:tc>
        <w:tc>
          <w:tcPr>
            <w:tcW w:w="5766" w:type="dxa"/>
          </w:tcPr>
          <w:p w14:paraId="232C0CAE" w14:textId="77777777" w:rsidR="006504F6" w:rsidRP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Students will have regular authentic opportunities to serve in the school and/or community</w:t>
            </w:r>
          </w:p>
          <w:p w14:paraId="6BEF22E9" w14:textId="77777777" w:rsidR="006504F6" w:rsidRP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Students will consistently and/or increasingly meet high standards in Attendance, Uniform, Behaviour and Attitudes to learning, which is achieved in partnership with families</w:t>
            </w:r>
          </w:p>
          <w:p w14:paraId="501B2B39" w14:textId="77777777" w:rsidR="006504F6" w:rsidRP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Learning needs will be addressed through targeted intervention and personalised plans resulting in accelerated learning</w:t>
            </w:r>
          </w:p>
        </w:tc>
        <w:tc>
          <w:tcPr>
            <w:tcW w:w="3448" w:type="dxa"/>
          </w:tcPr>
          <w:p w14:paraId="3D55F6CF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6504F6">
              <w:rPr>
                <w:rFonts w:asciiTheme="minorHAnsi" w:hAnsiTheme="minorHAnsi" w:cstheme="minorHAnsi"/>
                <w:sz w:val="14"/>
                <w:szCs w:val="14"/>
              </w:rPr>
              <w:t>1 Peter 4:1-11 “</w:t>
            </w:r>
            <w:r w:rsidRPr="006504F6">
              <w:rPr>
                <w:sz w:val="14"/>
                <w:szCs w:val="12"/>
              </w:rPr>
              <w:t>Each one should use whatever gift he has received to serve others, faithfully administering God's grace in its various forms.”</w:t>
            </w:r>
          </w:p>
          <w:p w14:paraId="25EA3985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6504F6">
              <w:rPr>
                <w:rFonts w:asciiTheme="minorHAnsi" w:hAnsiTheme="minorHAnsi" w:cstheme="minorHAnsi"/>
                <w:sz w:val="14"/>
                <w:szCs w:val="14"/>
              </w:rPr>
              <w:t>Colossians 3:23 “Whatever you do, work at it with all your heart, as working for the Lord”</w:t>
            </w:r>
            <w:r w:rsidRPr="006504F6">
              <w:rPr>
                <w:rFonts w:asciiTheme="minorHAnsi" w:hAnsiTheme="minorHAnsi" w:cstheme="minorHAnsi"/>
                <w:color w:val="00132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220AA64A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rFonts w:asciiTheme="minorHAnsi" w:hAnsiTheme="minorHAnsi" w:cstheme="minorHAnsi"/>
                <w:color w:val="001320"/>
                <w:sz w:val="14"/>
                <w:szCs w:val="14"/>
                <w:shd w:val="clear" w:color="auto" w:fill="FFFFFF"/>
              </w:rPr>
              <w:t xml:space="preserve">1 Thessalonians 5:14 </w:t>
            </w:r>
            <w:r w:rsidRPr="006504F6">
              <w:rPr>
                <w:rFonts w:asciiTheme="minorHAnsi" w:hAnsiTheme="minorHAnsi" w:cstheme="minorHAnsi"/>
                <w:sz w:val="14"/>
                <w:szCs w:val="14"/>
              </w:rPr>
              <w:t>“warn those who are idle, encourage the timid, help the weak, be patient with everyone”</w:t>
            </w:r>
          </w:p>
          <w:p w14:paraId="25AD6063" w14:textId="77777777" w:rsidR="006504F6" w:rsidRPr="006504F6" w:rsidRDefault="006504F6" w:rsidP="006504F6">
            <w:pPr>
              <w:pStyle w:val="ListParagraph"/>
              <w:spacing w:line="276" w:lineRule="auto"/>
              <w:ind w:left="113"/>
              <w:rPr>
                <w:sz w:val="14"/>
                <w:szCs w:val="14"/>
              </w:rPr>
            </w:pPr>
          </w:p>
        </w:tc>
        <w:tc>
          <w:tcPr>
            <w:tcW w:w="1643" w:type="dxa"/>
          </w:tcPr>
          <w:p w14:paraId="07576ADE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NELP-O1P2</w:t>
            </w:r>
          </w:p>
          <w:p w14:paraId="3FAB8344" w14:textId="77777777" w:rsidR="006504F6" w:rsidRPr="006504F6" w:rsidRDefault="006504F6" w:rsidP="000A3E3A">
            <w:pPr>
              <w:spacing w:line="276" w:lineRule="auto"/>
              <w:ind w:left="113" w:hanging="113"/>
              <w:contextualSpacing/>
              <w:rPr>
                <w:sz w:val="14"/>
                <w:szCs w:val="14"/>
              </w:rPr>
            </w:pPr>
          </w:p>
        </w:tc>
      </w:tr>
      <w:tr w:rsidR="006504F6" w:rsidRPr="006504F6" w14:paraId="3CDE3077" w14:textId="77777777" w:rsidTr="00650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</w:tcPr>
          <w:p w14:paraId="380F86A9" w14:textId="77777777" w:rsidR="006504F6" w:rsidRPr="006504F6" w:rsidRDefault="006504F6" w:rsidP="006504F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Local Curriculum Development</w:t>
            </w:r>
          </w:p>
        </w:tc>
        <w:tc>
          <w:tcPr>
            <w:tcW w:w="2409" w:type="dxa"/>
          </w:tcPr>
          <w:p w14:paraId="46ADD6F6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ACS Local Curriculum development</w:t>
            </w:r>
          </w:p>
          <w:p w14:paraId="161C85D8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Giving Effect to the Treaty of Waitangi</w:t>
            </w:r>
          </w:p>
        </w:tc>
        <w:tc>
          <w:tcPr>
            <w:tcW w:w="5766" w:type="dxa"/>
          </w:tcPr>
          <w:p w14:paraId="5F476737" w14:textId="77777777" w:rsidR="006504F6" w:rsidRP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 xml:space="preserve">A refreshed Biblically based educational philosophy and curriculum that is vertically aligned, incorporates the refreshed curriculum </w:t>
            </w:r>
          </w:p>
          <w:p w14:paraId="514F8837" w14:textId="77777777" w:rsidR="006504F6" w:rsidRP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 xml:space="preserve">ACS will have a God-honouring expression of </w:t>
            </w:r>
            <w:proofErr w:type="spellStart"/>
            <w:r w:rsidRPr="006504F6">
              <w:rPr>
                <w:sz w:val="14"/>
                <w:szCs w:val="14"/>
              </w:rPr>
              <w:t>Te</w:t>
            </w:r>
            <w:proofErr w:type="spellEnd"/>
            <w:r w:rsidRPr="006504F6">
              <w:rPr>
                <w:sz w:val="14"/>
                <w:szCs w:val="14"/>
              </w:rPr>
              <w:t xml:space="preserve"> </w:t>
            </w:r>
            <w:proofErr w:type="spellStart"/>
            <w:r w:rsidRPr="006504F6">
              <w:rPr>
                <w:sz w:val="14"/>
                <w:szCs w:val="14"/>
              </w:rPr>
              <w:t>Tiriti</w:t>
            </w:r>
            <w:proofErr w:type="spellEnd"/>
            <w:r w:rsidRPr="006504F6">
              <w:rPr>
                <w:sz w:val="14"/>
                <w:szCs w:val="14"/>
              </w:rPr>
              <w:t xml:space="preserve"> o Waitangi and </w:t>
            </w:r>
            <w:proofErr w:type="spellStart"/>
            <w:r w:rsidRPr="006504F6">
              <w:rPr>
                <w:sz w:val="14"/>
                <w:szCs w:val="14"/>
              </w:rPr>
              <w:t>Mātauranga</w:t>
            </w:r>
            <w:proofErr w:type="spellEnd"/>
            <w:r w:rsidRPr="006504F6">
              <w:rPr>
                <w:sz w:val="14"/>
                <w:szCs w:val="14"/>
              </w:rPr>
              <w:t xml:space="preserve"> Māori as part of its practices and culture.</w:t>
            </w:r>
          </w:p>
        </w:tc>
        <w:tc>
          <w:tcPr>
            <w:tcW w:w="3448" w:type="dxa"/>
          </w:tcPr>
          <w:p w14:paraId="73297AA6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6504F6">
              <w:rPr>
                <w:sz w:val="14"/>
                <w:szCs w:val="12"/>
              </w:rPr>
              <w:t>Romans 13:1-7 “Let</w:t>
            </w:r>
            <w:r w:rsidRPr="006504F6">
              <w:rPr>
                <w:rFonts w:asciiTheme="minorHAnsi" w:hAnsiTheme="minorHAnsi" w:cstheme="minorHAnsi"/>
                <w:color w:val="040C28"/>
                <w:sz w:val="8"/>
                <w:szCs w:val="8"/>
              </w:rPr>
              <w:t xml:space="preserve"> </w:t>
            </w:r>
            <w:r w:rsidRPr="006504F6">
              <w:rPr>
                <w:rFonts w:asciiTheme="minorHAnsi" w:hAnsiTheme="minorHAnsi" w:cstheme="minorHAnsi"/>
                <w:color w:val="040C28"/>
                <w:sz w:val="14"/>
                <w:szCs w:val="14"/>
              </w:rPr>
              <w:t>everyone be subject to the governing authorities, for there is no authority except that which God has established.”</w:t>
            </w:r>
          </w:p>
          <w:p w14:paraId="195315E3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6504F6">
              <w:rPr>
                <w:rFonts w:asciiTheme="minorHAnsi" w:hAnsiTheme="minorHAnsi" w:cstheme="minorHAnsi"/>
                <w:color w:val="040C28"/>
                <w:sz w:val="14"/>
                <w:szCs w:val="14"/>
              </w:rPr>
              <w:t>Acts 5:29 “We must obey God rather than men”</w:t>
            </w:r>
          </w:p>
        </w:tc>
        <w:tc>
          <w:tcPr>
            <w:tcW w:w="1643" w:type="dxa"/>
          </w:tcPr>
          <w:p w14:paraId="237B6861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NELP-O2P3</w:t>
            </w:r>
          </w:p>
          <w:p w14:paraId="50600C95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NELP-O2P4</w:t>
            </w:r>
          </w:p>
          <w:p w14:paraId="0FCF8494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 xml:space="preserve">Ka </w:t>
            </w:r>
            <w:proofErr w:type="spellStart"/>
            <w:r w:rsidRPr="006504F6">
              <w:rPr>
                <w:sz w:val="14"/>
                <w:szCs w:val="14"/>
              </w:rPr>
              <w:t>Hikatea</w:t>
            </w:r>
            <w:proofErr w:type="spellEnd"/>
            <w:r w:rsidRPr="006504F6">
              <w:rPr>
                <w:sz w:val="14"/>
                <w:szCs w:val="14"/>
              </w:rPr>
              <w:t xml:space="preserve"> – </w:t>
            </w:r>
            <w:proofErr w:type="spellStart"/>
            <w:r w:rsidRPr="006504F6">
              <w:rPr>
                <w:sz w:val="14"/>
                <w:szCs w:val="14"/>
              </w:rPr>
              <w:t>Te</w:t>
            </w:r>
            <w:proofErr w:type="spellEnd"/>
            <w:r w:rsidRPr="006504F6">
              <w:rPr>
                <w:sz w:val="14"/>
                <w:szCs w:val="14"/>
              </w:rPr>
              <w:t xml:space="preserve"> </w:t>
            </w:r>
            <w:proofErr w:type="spellStart"/>
            <w:r w:rsidRPr="006504F6">
              <w:rPr>
                <w:sz w:val="14"/>
                <w:szCs w:val="14"/>
              </w:rPr>
              <w:t>Kanorautanga</w:t>
            </w:r>
            <w:proofErr w:type="spellEnd"/>
          </w:p>
          <w:p w14:paraId="271DCA14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 xml:space="preserve">Ka </w:t>
            </w:r>
            <w:proofErr w:type="spellStart"/>
            <w:r w:rsidRPr="006504F6">
              <w:rPr>
                <w:sz w:val="14"/>
                <w:szCs w:val="14"/>
              </w:rPr>
              <w:t>Hikatea</w:t>
            </w:r>
            <w:proofErr w:type="spellEnd"/>
            <w:r w:rsidRPr="006504F6">
              <w:rPr>
                <w:sz w:val="14"/>
                <w:szCs w:val="14"/>
              </w:rPr>
              <w:t xml:space="preserve"> – </w:t>
            </w:r>
            <w:proofErr w:type="spellStart"/>
            <w:r w:rsidRPr="006504F6">
              <w:rPr>
                <w:sz w:val="14"/>
                <w:szCs w:val="14"/>
              </w:rPr>
              <w:t>Te</w:t>
            </w:r>
            <w:proofErr w:type="spellEnd"/>
            <w:r w:rsidRPr="006504F6">
              <w:rPr>
                <w:sz w:val="14"/>
                <w:szCs w:val="14"/>
              </w:rPr>
              <w:t xml:space="preserve"> </w:t>
            </w:r>
            <w:proofErr w:type="spellStart"/>
            <w:r w:rsidRPr="006504F6">
              <w:rPr>
                <w:sz w:val="14"/>
                <w:szCs w:val="14"/>
              </w:rPr>
              <w:t>Rangatiritanga</w:t>
            </w:r>
            <w:proofErr w:type="spellEnd"/>
          </w:p>
        </w:tc>
      </w:tr>
      <w:tr w:rsidR="006504F6" w:rsidRPr="006504F6" w14:paraId="6F55D2FF" w14:textId="77777777" w:rsidTr="006504F6">
        <w:tc>
          <w:tcPr>
            <w:tcW w:w="2122" w:type="dxa"/>
          </w:tcPr>
          <w:p w14:paraId="32F61ED9" w14:textId="77777777" w:rsidR="006504F6" w:rsidRPr="006504F6" w:rsidRDefault="006504F6" w:rsidP="006504F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Staff Development</w:t>
            </w:r>
          </w:p>
        </w:tc>
        <w:tc>
          <w:tcPr>
            <w:tcW w:w="2409" w:type="dxa"/>
          </w:tcPr>
          <w:p w14:paraId="270A279A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Curriculum Knowledge and Special Character Development (see SA1)</w:t>
            </w:r>
          </w:p>
          <w:p w14:paraId="4B9DFE56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Induction and PCT programme refresh</w:t>
            </w:r>
          </w:p>
          <w:p w14:paraId="0732F659" w14:textId="77777777" w:rsidR="006504F6" w:rsidRPr="006504F6" w:rsidRDefault="006504F6" w:rsidP="006504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Leadership Development</w:t>
            </w:r>
          </w:p>
        </w:tc>
        <w:tc>
          <w:tcPr>
            <w:tcW w:w="5766" w:type="dxa"/>
          </w:tcPr>
          <w:p w14:paraId="49216449" w14:textId="77777777" w:rsidR="006504F6" w:rsidRP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Staff will grow in their subject specialty areas and special character delivery, and be united across the school in their vision and philosophy.</w:t>
            </w:r>
          </w:p>
          <w:p w14:paraId="211127F4" w14:textId="77777777" w:rsidR="006504F6" w:rsidRP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New staff will report they have been thoroughly inducted into ACS and beginning teachers will report they have been very well supported in their first two years as teachers.</w:t>
            </w:r>
          </w:p>
          <w:p w14:paraId="276EF332" w14:textId="77777777" w:rsidR="006504F6" w:rsidRDefault="006504F6" w:rsidP="006504F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Selected staff will have opportunities to learn about leadership and put it into practice, reporting growth in their capabilities</w:t>
            </w:r>
          </w:p>
          <w:p w14:paraId="2A36708B" w14:textId="77777777" w:rsidR="006504F6" w:rsidRPr="006504F6" w:rsidRDefault="006504F6" w:rsidP="006504F6">
            <w:pPr>
              <w:pStyle w:val="ListParagraph"/>
              <w:spacing w:line="276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3448" w:type="dxa"/>
          </w:tcPr>
          <w:p w14:paraId="0588411E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Romans 12:1-8 be transformed by the renewing of your mind…we who are many form one body…I a person’s gift is teaching, let him teach…”</w:t>
            </w:r>
          </w:p>
        </w:tc>
        <w:tc>
          <w:tcPr>
            <w:tcW w:w="1643" w:type="dxa"/>
          </w:tcPr>
          <w:p w14:paraId="5736CD5A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>NELP-O3P6</w:t>
            </w:r>
          </w:p>
          <w:p w14:paraId="6C70CB09" w14:textId="77777777" w:rsidR="006504F6" w:rsidRPr="006504F6" w:rsidRDefault="006504F6" w:rsidP="006504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13"/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 xml:space="preserve">Ka </w:t>
            </w:r>
            <w:proofErr w:type="spellStart"/>
            <w:r w:rsidRPr="006504F6">
              <w:rPr>
                <w:sz w:val="14"/>
                <w:szCs w:val="14"/>
              </w:rPr>
              <w:t>Hikatea</w:t>
            </w:r>
            <w:proofErr w:type="spellEnd"/>
            <w:r w:rsidRPr="006504F6">
              <w:rPr>
                <w:sz w:val="14"/>
                <w:szCs w:val="14"/>
              </w:rPr>
              <w:t xml:space="preserve"> – </w:t>
            </w:r>
            <w:proofErr w:type="spellStart"/>
            <w:r w:rsidRPr="006504F6">
              <w:rPr>
                <w:sz w:val="14"/>
                <w:szCs w:val="14"/>
              </w:rPr>
              <w:t>Te</w:t>
            </w:r>
            <w:proofErr w:type="spellEnd"/>
            <w:r w:rsidRPr="006504F6">
              <w:rPr>
                <w:sz w:val="14"/>
                <w:szCs w:val="14"/>
              </w:rPr>
              <w:t xml:space="preserve"> </w:t>
            </w:r>
            <w:proofErr w:type="spellStart"/>
            <w:r w:rsidRPr="006504F6">
              <w:rPr>
                <w:sz w:val="14"/>
                <w:szCs w:val="14"/>
              </w:rPr>
              <w:t>Kanorautanga</w:t>
            </w:r>
            <w:proofErr w:type="spellEnd"/>
          </w:p>
          <w:p w14:paraId="3E2A1434" w14:textId="77777777" w:rsidR="006504F6" w:rsidRPr="006504F6" w:rsidRDefault="006504F6" w:rsidP="000A3E3A">
            <w:pPr>
              <w:spacing w:line="276" w:lineRule="auto"/>
              <w:ind w:left="113" w:hanging="113"/>
              <w:contextualSpacing/>
              <w:rPr>
                <w:sz w:val="14"/>
                <w:szCs w:val="14"/>
              </w:rPr>
            </w:pPr>
          </w:p>
        </w:tc>
      </w:tr>
      <w:tr w:rsidR="006504F6" w:rsidRPr="006504F6" w14:paraId="7A5B0472" w14:textId="77777777" w:rsidTr="00650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</w:tcPr>
          <w:p w14:paraId="4A8C851C" w14:textId="77777777" w:rsidR="006504F6" w:rsidRPr="006504F6" w:rsidRDefault="006504F6" w:rsidP="000A3E3A">
            <w:pPr>
              <w:rPr>
                <w:rFonts w:cstheme="minorHAnsi"/>
                <w:sz w:val="14"/>
                <w:szCs w:val="14"/>
              </w:rPr>
            </w:pPr>
            <w:r w:rsidRPr="006504F6">
              <w:rPr>
                <w:rFonts w:cstheme="minorHAnsi"/>
                <w:sz w:val="14"/>
                <w:szCs w:val="14"/>
              </w:rPr>
              <w:t xml:space="preserve">Actions/Strategies Giving Effect to </w:t>
            </w:r>
            <w:proofErr w:type="spellStart"/>
            <w:r w:rsidRPr="006504F6">
              <w:rPr>
                <w:rFonts w:cstheme="minorHAnsi"/>
                <w:sz w:val="14"/>
                <w:szCs w:val="14"/>
              </w:rPr>
              <w:t>Tiriti</w:t>
            </w:r>
            <w:proofErr w:type="spellEnd"/>
            <w:r w:rsidRPr="006504F6">
              <w:rPr>
                <w:rFonts w:cstheme="minorHAnsi"/>
                <w:sz w:val="14"/>
                <w:szCs w:val="14"/>
              </w:rPr>
              <w:t xml:space="preserve"> O Waitangi (7f,i,ii,iii)</w:t>
            </w:r>
          </w:p>
        </w:tc>
        <w:tc>
          <w:tcPr>
            <w:tcW w:w="13266" w:type="dxa"/>
            <w:gridSpan w:val="4"/>
          </w:tcPr>
          <w:p w14:paraId="0BDB6269" w14:textId="77777777" w:rsidR="006504F6" w:rsidRPr="006504F6" w:rsidRDefault="006504F6" w:rsidP="000A3E3A">
            <w:pPr>
              <w:rPr>
                <w:sz w:val="14"/>
                <w:szCs w:val="14"/>
              </w:rPr>
            </w:pPr>
            <w:r w:rsidRPr="006504F6">
              <w:rPr>
                <w:sz w:val="14"/>
                <w:szCs w:val="14"/>
              </w:rPr>
              <w:t xml:space="preserve">Current practice includes the values of the school and the teaching of </w:t>
            </w:r>
            <w:proofErr w:type="spellStart"/>
            <w:r w:rsidRPr="006504F6">
              <w:rPr>
                <w:sz w:val="14"/>
                <w:szCs w:val="14"/>
              </w:rPr>
              <w:t>Te</w:t>
            </w:r>
            <w:proofErr w:type="spellEnd"/>
            <w:r w:rsidRPr="006504F6">
              <w:rPr>
                <w:sz w:val="14"/>
                <w:szCs w:val="14"/>
              </w:rPr>
              <w:t xml:space="preserve"> </w:t>
            </w:r>
            <w:proofErr w:type="spellStart"/>
            <w:r w:rsidRPr="006504F6">
              <w:rPr>
                <w:sz w:val="14"/>
                <w:szCs w:val="14"/>
              </w:rPr>
              <w:t>Reo</w:t>
            </w:r>
            <w:proofErr w:type="spellEnd"/>
            <w:r w:rsidRPr="006504F6">
              <w:rPr>
                <w:sz w:val="14"/>
                <w:szCs w:val="14"/>
              </w:rPr>
              <w:t xml:space="preserve"> and history. These practices to require strengthening, as is the purpose of initiative a) and f)</w:t>
            </w:r>
          </w:p>
        </w:tc>
      </w:tr>
    </w:tbl>
    <w:p w14:paraId="10C6935C" w14:textId="77777777" w:rsidR="006504F6" w:rsidRPr="006504F6" w:rsidRDefault="006504F6" w:rsidP="006504F6">
      <w:pPr>
        <w:rPr>
          <w:rFonts w:cstheme="minorHAnsi"/>
          <w:sz w:val="14"/>
          <w:szCs w:val="14"/>
        </w:rPr>
      </w:pPr>
      <w:r w:rsidRPr="006504F6">
        <w:rPr>
          <w:rFonts w:cstheme="minorHAnsi"/>
          <w:sz w:val="14"/>
          <w:szCs w:val="14"/>
        </w:rPr>
        <w:t xml:space="preserve">Note: All references to Regulation 7 have their source in this Legislation the </w:t>
      </w:r>
      <w:hyperlink r:id="rId6" w:history="1">
        <w:r w:rsidRPr="006504F6">
          <w:rPr>
            <w:rStyle w:val="Hyperlink"/>
            <w:sz w:val="14"/>
            <w:szCs w:val="14"/>
          </w:rPr>
          <w:t>School Planning and Reporting Regulations 2023</w:t>
        </w:r>
      </w:hyperlink>
      <w:r w:rsidRPr="006504F6">
        <w:rPr>
          <w:sz w:val="14"/>
          <w:szCs w:val="14"/>
        </w:rPr>
        <w:t xml:space="preserve"> 7.1b of these regulations makes reference to the </w:t>
      </w:r>
      <w:hyperlink r:id="rId7" w:anchor="LMS274508" w:history="1">
        <w:r w:rsidRPr="006504F6">
          <w:rPr>
            <w:rStyle w:val="Hyperlink"/>
            <w:sz w:val="14"/>
            <w:szCs w:val="14"/>
          </w:rPr>
          <w:t>Education and Training Act 2020, section 127</w:t>
        </w:r>
      </w:hyperlink>
      <w:r w:rsidRPr="006504F6">
        <w:rPr>
          <w:sz w:val="14"/>
          <w:szCs w:val="14"/>
        </w:rPr>
        <w:t>, where the board’s primary objectives are listed (127.1.1a,b,c,d) [copied below]</w:t>
      </w:r>
    </w:p>
    <w:p w14:paraId="62EF07C2" w14:textId="1913BC68" w:rsidR="00E15254" w:rsidRPr="006504F6" w:rsidRDefault="006504F6">
      <w:pPr>
        <w:rPr>
          <w:sz w:val="14"/>
          <w:szCs w:val="14"/>
        </w:rPr>
      </w:pPr>
      <w:r w:rsidRPr="006504F6">
        <w:rPr>
          <w:rFonts w:cstheme="minorHAnsi"/>
          <w:color w:val="FF0000"/>
          <w:sz w:val="14"/>
          <w:szCs w:val="14"/>
        </w:rPr>
        <w:t xml:space="preserve">* </w:t>
      </w:r>
      <w:r w:rsidRPr="006504F6">
        <w:rPr>
          <w:rFonts w:cstheme="minorHAnsi"/>
          <w:sz w:val="14"/>
          <w:szCs w:val="14"/>
        </w:rPr>
        <w:t xml:space="preserve">Reference ought to be made to </w:t>
      </w:r>
      <w:r w:rsidRPr="006504F6">
        <w:rPr>
          <w:sz w:val="14"/>
          <w:szCs w:val="14"/>
        </w:rPr>
        <w:t xml:space="preserve">Local </w:t>
      </w:r>
      <w:proofErr w:type="spellStart"/>
      <w:r w:rsidRPr="006504F6">
        <w:rPr>
          <w:sz w:val="14"/>
          <w:szCs w:val="14"/>
        </w:rPr>
        <w:t>Tangata</w:t>
      </w:r>
      <w:proofErr w:type="spellEnd"/>
      <w:r w:rsidRPr="006504F6">
        <w:rPr>
          <w:sz w:val="14"/>
          <w:szCs w:val="14"/>
        </w:rPr>
        <w:t xml:space="preserve"> Whenua, Ka </w:t>
      </w:r>
      <w:proofErr w:type="spellStart"/>
      <w:r w:rsidRPr="006504F6">
        <w:rPr>
          <w:sz w:val="14"/>
          <w:szCs w:val="14"/>
        </w:rPr>
        <w:t>Hikatia</w:t>
      </w:r>
      <w:proofErr w:type="spellEnd"/>
      <w:r w:rsidRPr="006504F6">
        <w:rPr>
          <w:sz w:val="14"/>
          <w:szCs w:val="14"/>
        </w:rPr>
        <w:t xml:space="preserve"> framework – (see review document below) and, in time, the new curriculum </w:t>
      </w:r>
      <w:proofErr w:type="spellStart"/>
      <w:r w:rsidRPr="006504F6">
        <w:rPr>
          <w:sz w:val="14"/>
          <w:szCs w:val="14"/>
        </w:rPr>
        <w:t>Te</w:t>
      </w:r>
      <w:proofErr w:type="spellEnd"/>
      <w:r w:rsidRPr="006504F6">
        <w:rPr>
          <w:sz w:val="14"/>
          <w:szCs w:val="14"/>
        </w:rPr>
        <w:t xml:space="preserve"> </w:t>
      </w:r>
      <w:proofErr w:type="spellStart"/>
      <w:r w:rsidRPr="006504F6">
        <w:rPr>
          <w:sz w:val="14"/>
          <w:szCs w:val="14"/>
        </w:rPr>
        <w:t>Mātaiaho</w:t>
      </w:r>
      <w:proofErr w:type="spellEnd"/>
      <w:r w:rsidRPr="006504F6">
        <w:rPr>
          <w:sz w:val="14"/>
          <w:szCs w:val="14"/>
        </w:rPr>
        <w:t xml:space="preserve">, </w:t>
      </w:r>
    </w:p>
    <w:sectPr w:rsidR="00E15254" w:rsidRPr="006504F6" w:rsidSect="00650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5F0"/>
    <w:multiLevelType w:val="hybridMultilevel"/>
    <w:tmpl w:val="E71CDB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BB5"/>
    <w:multiLevelType w:val="hybridMultilevel"/>
    <w:tmpl w:val="DD8CCF20"/>
    <w:lvl w:ilvl="0" w:tplc="FCA26D7C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80D89"/>
    <w:multiLevelType w:val="hybridMultilevel"/>
    <w:tmpl w:val="DA5E010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B1647"/>
    <w:multiLevelType w:val="hybridMultilevel"/>
    <w:tmpl w:val="127EB5C2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600280">
    <w:abstractNumId w:val="3"/>
  </w:num>
  <w:num w:numId="2" w16cid:durableId="1008411887">
    <w:abstractNumId w:val="0"/>
  </w:num>
  <w:num w:numId="3" w16cid:durableId="924144099">
    <w:abstractNumId w:val="1"/>
  </w:num>
  <w:num w:numId="4" w16cid:durableId="85303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F6"/>
    <w:rsid w:val="000616DC"/>
    <w:rsid w:val="006504F6"/>
    <w:rsid w:val="006757E3"/>
    <w:rsid w:val="00DA1AE2"/>
    <w:rsid w:val="00E15254"/>
    <w:rsid w:val="00F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A99E5"/>
  <w15:chartTrackingRefBased/>
  <w15:docId w15:val="{D08ED51F-3D01-2B47-9D8D-4B27742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F6"/>
    <w:pPr>
      <w:spacing w:after="120"/>
    </w:pPr>
    <w:rPr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4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4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4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4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4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4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4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4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4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4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4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4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4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4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4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4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4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4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04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4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4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04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4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04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04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4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4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04F6"/>
    <w:rPr>
      <w:b/>
      <w:bCs/>
      <w:smallCaps/>
      <w:color w:val="0F4761" w:themeColor="accent1" w:themeShade="BF"/>
      <w:spacing w:val="5"/>
    </w:rPr>
  </w:style>
  <w:style w:type="table" w:styleId="GridTable4-Accent5">
    <w:name w:val="Grid Table 4 Accent 5"/>
    <w:basedOn w:val="TableNormal"/>
    <w:uiPriority w:val="49"/>
    <w:rsid w:val="006504F6"/>
    <w:rPr>
      <w:rFonts w:ascii="Calibri" w:eastAsia="Times New Roman" w:hAnsi="Calibri" w:cs="Times New Roman"/>
      <w:kern w:val="0"/>
      <w:sz w:val="20"/>
      <w:szCs w:val="20"/>
      <w:lang w:eastAsia="en-NZ"/>
      <w14:ligatures w14:val="none"/>
    </w:r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504F6"/>
    <w:rPr>
      <w:color w:val="467886" w:themeColor="hyperlink"/>
      <w:u w:val="single"/>
    </w:rPr>
  </w:style>
  <w:style w:type="paragraph" w:styleId="NoSpacing">
    <w:name w:val="No Spacing"/>
    <w:link w:val="NoSpacingChar"/>
    <w:uiPriority w:val="1"/>
    <w:qFormat/>
    <w:rsid w:val="006504F6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504F6"/>
    <w:rPr>
      <w:rFonts w:eastAsiaTheme="minorEastAsia"/>
      <w:kern w:val="0"/>
      <w:sz w:val="22"/>
      <w:szCs w:val="22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t.nz/act/public/2020/0038/latest/LMS2745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t.nz/regulation/public/2023/0155/latest/LMS85884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Kuipers</dc:creator>
  <cp:keywords/>
  <dc:description/>
  <cp:lastModifiedBy>Tim Kuipers</cp:lastModifiedBy>
  <cp:revision>2</cp:revision>
  <dcterms:created xsi:type="dcterms:W3CDTF">2024-03-03T21:02:00Z</dcterms:created>
  <dcterms:modified xsi:type="dcterms:W3CDTF">2024-03-03T21:02:00Z</dcterms:modified>
</cp:coreProperties>
</file>